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CA" w:rsidRDefault="00225ECA" w:rsidP="00225ECA">
      <w:pPr>
        <w:jc w:val="center"/>
      </w:pPr>
      <w:r>
        <w:t>ПРОЕКТ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8396C" w:rsidTr="00907CF3">
        <w:tc>
          <w:tcPr>
            <w:tcW w:w="4077" w:type="dxa"/>
            <w:hideMark/>
          </w:tcPr>
          <w:p w:rsidR="0008396C" w:rsidRDefault="0008396C" w:rsidP="00907CF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УЛЬЯНКОВСКОГО СЕЛЬСКОГО ПОСЕЛЕНИЯ КАЙБИЦКОГО МУНИЦИПАЛЬНОГО РАЙОНА </w:t>
            </w:r>
          </w:p>
          <w:p w:rsidR="0008396C" w:rsidRDefault="0008396C" w:rsidP="00907CF3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5670" w:type="dxa"/>
            <w:hideMark/>
          </w:tcPr>
          <w:p w:rsidR="0008396C" w:rsidRDefault="0008396C" w:rsidP="00907CF3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              ТАТАРСТАН РЕСПУБЛИКАСЫ </w:t>
            </w:r>
          </w:p>
          <w:p w:rsidR="0008396C" w:rsidRDefault="0008396C" w:rsidP="00907CF3">
            <w:pPr>
              <w:ind w:right="-533"/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      КАЙБЫЧ МУНИЦИПАЛЬ РАЙОНЫ </w:t>
            </w:r>
          </w:p>
          <w:p w:rsidR="0008396C" w:rsidRDefault="0008396C" w:rsidP="00907CF3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</w:rPr>
              <w:t xml:space="preserve">             УЛЬЯНКОВО </w:t>
            </w:r>
            <w:r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08396C" w:rsidRDefault="0008396C" w:rsidP="0008396C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</w:t>
      </w:r>
    </w:p>
    <w:p w:rsidR="0008396C" w:rsidRDefault="0008396C" w:rsidP="0008396C">
      <w:pPr>
        <w:pStyle w:val="ConsPlusTitle"/>
        <w:widowControl/>
        <w:rPr>
          <w:sz w:val="28"/>
          <w:szCs w:val="28"/>
        </w:rPr>
      </w:pPr>
    </w:p>
    <w:p w:rsidR="0008396C" w:rsidRDefault="0008396C" w:rsidP="0008396C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08396C" w:rsidRDefault="0008396C" w:rsidP="0008396C">
      <w:pPr>
        <w:tabs>
          <w:tab w:val="left" w:pos="7275"/>
        </w:tabs>
      </w:pPr>
      <w:r>
        <w:t xml:space="preserve">               </w:t>
      </w:r>
    </w:p>
    <w:p w:rsidR="0008396C" w:rsidRDefault="0008396C" w:rsidP="0008396C">
      <w:pPr>
        <w:tabs>
          <w:tab w:val="left" w:pos="7275"/>
        </w:tabs>
      </w:pPr>
      <w:r>
        <w:t xml:space="preserve">          </w:t>
      </w:r>
      <w:r w:rsidR="00225ECA">
        <w:t>___________</w:t>
      </w:r>
      <w:r>
        <w:t xml:space="preserve"> г.                                       с. </w:t>
      </w:r>
      <w:proofErr w:type="spellStart"/>
      <w:r>
        <w:t>Ульянково</w:t>
      </w:r>
      <w:proofErr w:type="spellEnd"/>
      <w:r>
        <w:rPr>
          <w:sz w:val="28"/>
          <w:szCs w:val="28"/>
        </w:rPr>
        <w:tab/>
      </w:r>
      <w:r>
        <w:t xml:space="preserve">                  № </w:t>
      </w:r>
      <w:r w:rsidR="00225ECA">
        <w:t>______</w:t>
      </w:r>
      <w:bookmarkStart w:id="0" w:name="_GoBack"/>
      <w:bookmarkEnd w:id="0"/>
    </w:p>
    <w:p w:rsidR="0008396C" w:rsidRDefault="0008396C" w:rsidP="0008396C">
      <w:pPr>
        <w:pStyle w:val="ConsPlusNonformat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08396C" w:rsidRDefault="0008396C" w:rsidP="0008396C">
      <w:pPr>
        <w:pStyle w:val="ConsPlusNonformat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D65E3D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D65E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5E3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65E3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05.10.2015 №</w:t>
      </w:r>
      <w:r>
        <w:rPr>
          <w:rFonts w:ascii="Times New Roman" w:hAnsi="Times New Roman" w:cs="Times New Roman"/>
          <w:sz w:val="28"/>
          <w:szCs w:val="28"/>
        </w:rPr>
        <w:t>8 «О земельном налоге»</w:t>
      </w:r>
    </w:p>
    <w:p w:rsidR="0008396C" w:rsidRDefault="0008396C" w:rsidP="0008396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8396C" w:rsidRDefault="0008396C" w:rsidP="0008396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8396C" w:rsidRPr="00D65E3D" w:rsidRDefault="0008396C" w:rsidP="000839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29.09.2019 №325-ФЗ «О внесении </w:t>
      </w:r>
      <w:r w:rsidRPr="00D65E3D">
        <w:rPr>
          <w:sz w:val="28"/>
          <w:szCs w:val="28"/>
        </w:rPr>
        <w:t xml:space="preserve">изменений в части первую и вторую Налогового кодекса Российской Федерации», Совет </w:t>
      </w:r>
      <w:proofErr w:type="spellStart"/>
      <w:r w:rsidRPr="00D65E3D">
        <w:rPr>
          <w:sz w:val="28"/>
          <w:szCs w:val="28"/>
        </w:rPr>
        <w:t>Ульянковского</w:t>
      </w:r>
      <w:proofErr w:type="spellEnd"/>
      <w:r w:rsidRPr="00D65E3D">
        <w:rPr>
          <w:sz w:val="28"/>
          <w:szCs w:val="28"/>
        </w:rPr>
        <w:t xml:space="preserve"> сельского поселения </w:t>
      </w:r>
      <w:proofErr w:type="spellStart"/>
      <w:r w:rsidRPr="00D65E3D">
        <w:rPr>
          <w:sz w:val="28"/>
          <w:szCs w:val="28"/>
        </w:rPr>
        <w:t>Кайбицкого</w:t>
      </w:r>
      <w:proofErr w:type="spellEnd"/>
      <w:r w:rsidRPr="00D65E3D">
        <w:rPr>
          <w:sz w:val="28"/>
          <w:szCs w:val="28"/>
        </w:rPr>
        <w:t xml:space="preserve"> муниципального района Республики Татарстан РЕШИЛ:</w:t>
      </w:r>
    </w:p>
    <w:p w:rsidR="0008396C" w:rsidRPr="00D65E3D" w:rsidRDefault="0008396C" w:rsidP="0008396C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</w:p>
    <w:p w:rsidR="0008396C" w:rsidRPr="00D65E3D" w:rsidRDefault="0008396C" w:rsidP="0008396C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D65E3D">
        <w:rPr>
          <w:sz w:val="28"/>
          <w:szCs w:val="28"/>
        </w:rPr>
        <w:t xml:space="preserve">Внести в решение Совета </w:t>
      </w:r>
      <w:proofErr w:type="spellStart"/>
      <w:r w:rsidRPr="00D65E3D">
        <w:rPr>
          <w:sz w:val="28"/>
          <w:szCs w:val="28"/>
        </w:rPr>
        <w:t>Ульянковского</w:t>
      </w:r>
      <w:proofErr w:type="spellEnd"/>
      <w:r w:rsidRPr="00D65E3D">
        <w:rPr>
          <w:sz w:val="28"/>
          <w:szCs w:val="28"/>
        </w:rPr>
        <w:t xml:space="preserve"> сельского поселения </w:t>
      </w:r>
      <w:proofErr w:type="spellStart"/>
      <w:r w:rsidRPr="00D65E3D">
        <w:rPr>
          <w:sz w:val="28"/>
          <w:szCs w:val="28"/>
        </w:rPr>
        <w:t>Кайбицкого</w:t>
      </w:r>
      <w:proofErr w:type="spellEnd"/>
      <w:r w:rsidRPr="00D65E3D">
        <w:rPr>
          <w:sz w:val="28"/>
          <w:szCs w:val="28"/>
        </w:rPr>
        <w:t xml:space="preserve"> муниципального района Республики Татарстан от 05.10.2015 №8 «О земельном налоге» следующие изменения:</w:t>
      </w:r>
    </w:p>
    <w:p w:rsidR="0008396C" w:rsidRPr="00D65E3D" w:rsidRDefault="0008396C" w:rsidP="0008396C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65E3D">
        <w:rPr>
          <w:rFonts w:eastAsiaTheme="minorHAnsi"/>
          <w:sz w:val="28"/>
          <w:szCs w:val="28"/>
          <w:lang w:eastAsia="en-US"/>
        </w:rPr>
        <w:t>в пункт 2 статьи 2 дополнить слова следующего содержания:</w:t>
      </w:r>
    </w:p>
    <w:p w:rsidR="0008396C" w:rsidRDefault="0008396C" w:rsidP="0008396C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65E3D">
        <w:rPr>
          <w:rFonts w:eastAsiaTheme="minorHAnsi"/>
          <w:sz w:val="28"/>
          <w:szCs w:val="28"/>
          <w:lang w:eastAsia="en-US"/>
        </w:rPr>
        <w:t>«(за исключением земельных участков, приобретенных (предоставленных</w:t>
      </w:r>
      <w:r>
        <w:rPr>
          <w:rFonts w:eastAsiaTheme="minorHAnsi"/>
          <w:sz w:val="28"/>
          <w:szCs w:val="28"/>
          <w:lang w:eastAsia="en-US"/>
        </w:rPr>
        <w:t>) для индивидуального жилищного строительства, используемых в предпринимательской деятельности)»;</w:t>
      </w:r>
    </w:p>
    <w:p w:rsidR="0008396C" w:rsidRDefault="0008396C" w:rsidP="0008396C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статье 3:</w:t>
      </w:r>
    </w:p>
    <w:p w:rsidR="0008396C" w:rsidRDefault="0008396C" w:rsidP="0008396C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наименовании слова «и сроки» исключить;</w:t>
      </w:r>
    </w:p>
    <w:p w:rsidR="0008396C" w:rsidRDefault="0008396C" w:rsidP="0008396C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абзац 2 статьи 3 изложить в следующей редакции:</w:t>
      </w:r>
    </w:p>
    <w:p w:rsidR="0008396C" w:rsidRDefault="0008396C" w:rsidP="0008396C">
      <w:pPr>
        <w:pStyle w:val="a5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«Сумма налога, подлежащая уплате в бюджет по итогам налогового периода, определяется налогоплательщиками – организациями, как разница между суммой налога, исчисленной в соответствии с пунктом 1 </w:t>
      </w:r>
      <w:r>
        <w:rPr>
          <w:rFonts w:eastAsiaTheme="minorHAnsi"/>
          <w:sz w:val="28"/>
          <w:szCs w:val="28"/>
          <w:lang w:eastAsia="en-US"/>
        </w:rPr>
        <w:tab/>
        <w:t>статьи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08396C" w:rsidRDefault="0008396C" w:rsidP="0008396C">
      <w:pPr>
        <w:pStyle w:val="a5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 одну четвертую  соответствующей налоговой ставки процентной доли кадастровой стоимости земельного участка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8396C" w:rsidRDefault="0008396C" w:rsidP="0008396C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абзац 3 статьи 3 изложить в следующей редакции:</w:t>
      </w:r>
    </w:p>
    <w:p w:rsidR="0008396C" w:rsidRDefault="0008396C" w:rsidP="000839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«Налог подлежит уплате налогоплательщиками-организациями в срок не позднее 1 марта года, следующего за истекшим налоговым периодом. Авансовые </w:t>
      </w:r>
      <w:r>
        <w:rPr>
          <w:rFonts w:eastAsiaTheme="minorHAnsi"/>
          <w:sz w:val="28"/>
          <w:szCs w:val="28"/>
          <w:lang w:eastAsia="en-US"/>
        </w:rPr>
        <w:lastRenderedPageBreak/>
        <w:t>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8396C" w:rsidRDefault="0008396C" w:rsidP="0008396C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статью 4  изложить в следующей редакции:</w:t>
      </w:r>
    </w:p>
    <w:p w:rsidR="0008396C" w:rsidRDefault="0008396C" w:rsidP="0008396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«Освободить от уплаты земельного налога в размере 100 % следующих категорий налогоплательщиков:</w:t>
      </w:r>
    </w:p>
    <w:p w:rsidR="0008396C" w:rsidRDefault="0008396C" w:rsidP="0008396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 Организации и учреждения в отношении земельных участков, занятых гражданскими захоронениями;</w:t>
      </w:r>
    </w:p>
    <w:p w:rsidR="0008396C" w:rsidRPr="00D65E3D" w:rsidRDefault="0008396C" w:rsidP="0008396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65E3D">
        <w:rPr>
          <w:sz w:val="28"/>
          <w:szCs w:val="28"/>
        </w:rPr>
        <w:t xml:space="preserve">4.2.  Казенные и бюджетные </w:t>
      </w:r>
      <w:proofErr w:type="gramStart"/>
      <w:r w:rsidRPr="00D65E3D">
        <w:rPr>
          <w:sz w:val="28"/>
          <w:szCs w:val="28"/>
        </w:rPr>
        <w:t>учреждения</w:t>
      </w:r>
      <w:proofErr w:type="gramEnd"/>
      <w:r w:rsidRPr="00D65E3D">
        <w:rPr>
          <w:sz w:val="28"/>
          <w:szCs w:val="28"/>
        </w:rPr>
        <w:t xml:space="preserve"> финансируемые из бюджета </w:t>
      </w:r>
      <w:proofErr w:type="spellStart"/>
      <w:r w:rsidRPr="00D65E3D">
        <w:rPr>
          <w:sz w:val="28"/>
          <w:szCs w:val="28"/>
        </w:rPr>
        <w:t>Ульянковского</w:t>
      </w:r>
      <w:proofErr w:type="spellEnd"/>
      <w:r w:rsidRPr="00D65E3D">
        <w:rPr>
          <w:sz w:val="28"/>
          <w:szCs w:val="28"/>
        </w:rPr>
        <w:t xml:space="preserve"> сельского поселения </w:t>
      </w:r>
      <w:proofErr w:type="spellStart"/>
      <w:r w:rsidRPr="00D65E3D">
        <w:rPr>
          <w:sz w:val="28"/>
          <w:szCs w:val="28"/>
        </w:rPr>
        <w:t>Кайбицкого</w:t>
      </w:r>
      <w:proofErr w:type="spellEnd"/>
      <w:r w:rsidRPr="00D65E3D">
        <w:rPr>
          <w:sz w:val="28"/>
          <w:szCs w:val="28"/>
        </w:rPr>
        <w:t xml:space="preserve"> муниципального района республики Татарстан, - в отношении земельных участков, общего пользования, которыми беспрепятственно пользуется неограниченный круг лиц (в том числе скверы и парки)».</w:t>
      </w:r>
    </w:p>
    <w:p w:rsidR="0008396C" w:rsidRPr="00D65E3D" w:rsidRDefault="0008396C" w:rsidP="0008396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65E3D">
        <w:rPr>
          <w:sz w:val="28"/>
          <w:szCs w:val="28"/>
        </w:rPr>
        <w:t>2. Признать утратившим силу:</w:t>
      </w:r>
    </w:p>
    <w:p w:rsidR="0008396C" w:rsidRDefault="0008396C" w:rsidP="0008396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65E3D">
        <w:rPr>
          <w:sz w:val="28"/>
          <w:szCs w:val="28"/>
        </w:rPr>
        <w:t xml:space="preserve">решение Совета </w:t>
      </w:r>
      <w:proofErr w:type="spellStart"/>
      <w:r w:rsidRPr="00D65E3D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</w:t>
      </w:r>
      <w:r w:rsidRPr="00EA4D41">
        <w:rPr>
          <w:sz w:val="28"/>
          <w:szCs w:val="28"/>
        </w:rPr>
        <w:t>2</w:t>
      </w:r>
      <w:r w:rsidR="00EA4D41" w:rsidRPr="00EA4D41">
        <w:rPr>
          <w:sz w:val="28"/>
          <w:szCs w:val="28"/>
        </w:rPr>
        <w:t>2.11.2006 №9</w:t>
      </w:r>
      <w:r w:rsidR="00EA4D41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земельном налоге»;</w:t>
      </w:r>
    </w:p>
    <w:p w:rsidR="0008396C" w:rsidRDefault="0008396C" w:rsidP="0008396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 w:rsidRPr="00D65E3D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</w:t>
      </w:r>
      <w:r w:rsidR="008F55DF" w:rsidRPr="008F55DF">
        <w:rPr>
          <w:sz w:val="28"/>
          <w:szCs w:val="28"/>
        </w:rPr>
        <w:t>16.11.2009 №18</w:t>
      </w:r>
      <w:r w:rsidRPr="008F55DF">
        <w:rPr>
          <w:sz w:val="28"/>
          <w:szCs w:val="28"/>
        </w:rPr>
        <w:t xml:space="preserve"> «О земельном налоге» (с изменениями от 29.01.2010 №3);</w:t>
      </w:r>
    </w:p>
    <w:p w:rsidR="0008396C" w:rsidRDefault="0008396C" w:rsidP="0008396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 w:rsidRPr="005F6B17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</w:t>
      </w:r>
      <w:r w:rsidR="00EA4D41">
        <w:rPr>
          <w:sz w:val="28"/>
          <w:szCs w:val="28"/>
        </w:rPr>
        <w:t>30</w:t>
      </w:r>
      <w:r w:rsidRPr="00EA4D41">
        <w:rPr>
          <w:sz w:val="28"/>
          <w:szCs w:val="28"/>
        </w:rPr>
        <w:t>.10.201</w:t>
      </w:r>
      <w:r w:rsidR="00EA4D41">
        <w:rPr>
          <w:sz w:val="28"/>
          <w:szCs w:val="28"/>
        </w:rPr>
        <w:t>0</w:t>
      </w:r>
      <w:r w:rsidRPr="00EA4D41">
        <w:rPr>
          <w:sz w:val="28"/>
          <w:szCs w:val="28"/>
        </w:rPr>
        <w:t xml:space="preserve"> №</w:t>
      </w:r>
      <w:r w:rsidR="00EA4D41">
        <w:rPr>
          <w:sz w:val="28"/>
          <w:szCs w:val="28"/>
        </w:rPr>
        <w:t>4</w:t>
      </w:r>
      <w:r>
        <w:rPr>
          <w:sz w:val="28"/>
          <w:szCs w:val="28"/>
        </w:rPr>
        <w:t xml:space="preserve"> «О земельном налоге» (с изменениями от </w:t>
      </w:r>
      <w:r w:rsidR="00EA4D41">
        <w:rPr>
          <w:sz w:val="28"/>
          <w:szCs w:val="28"/>
        </w:rPr>
        <w:t>18.10.2012 №32</w:t>
      </w:r>
      <w:r>
        <w:rPr>
          <w:sz w:val="28"/>
          <w:szCs w:val="28"/>
        </w:rPr>
        <w:t>);</w:t>
      </w:r>
    </w:p>
    <w:p w:rsidR="0008396C" w:rsidRDefault="0008396C" w:rsidP="0008396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Пункт 1.1, подпункт «б» пункта 1.2., пункт 1.3. части 1 настоящего решения вступают в силу с 1 января 2020 года, но не ранее чем по истечении одного месяца со дня официального опубликования настоящего решения.</w:t>
      </w:r>
    </w:p>
    <w:p w:rsidR="0008396C" w:rsidRDefault="0008396C" w:rsidP="0008396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Подпункт «а», «в» пункта 1.2. части 1 настоящего решения вступают в силу с 1 января 2021 года, но не ранее чем по истечении одного месяца со дня официального опубликования настоящего решения.</w:t>
      </w:r>
    </w:p>
    <w:p w:rsidR="0008396C" w:rsidRDefault="0008396C" w:rsidP="000839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решение на официальном портале правовой информации Республики Татарстан, информационных стендах и на официальном сайте </w:t>
      </w:r>
      <w:proofErr w:type="spellStart"/>
      <w:r w:rsidRPr="00D65E3D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 по веб-адресу: </w:t>
      </w:r>
      <w:r w:rsidRPr="00D65E3D">
        <w:rPr>
          <w:sz w:val="28"/>
          <w:szCs w:val="28"/>
        </w:rPr>
        <w:t>http://</w:t>
      </w:r>
      <w:proofErr w:type="spellStart"/>
      <w:r w:rsidRPr="00D65E3D">
        <w:rPr>
          <w:sz w:val="28"/>
          <w:szCs w:val="28"/>
          <w:lang w:val="en-US"/>
        </w:rPr>
        <w:t>ulyan</w:t>
      </w:r>
      <w:proofErr w:type="spellEnd"/>
      <w:r w:rsidRPr="00D65E3D">
        <w:rPr>
          <w:sz w:val="28"/>
          <w:szCs w:val="28"/>
        </w:rPr>
        <w:t>-</w:t>
      </w:r>
      <w:proofErr w:type="spellStart"/>
      <w:r w:rsidRPr="00D65E3D">
        <w:rPr>
          <w:sz w:val="28"/>
          <w:szCs w:val="28"/>
          <w:lang w:val="en-US"/>
        </w:rPr>
        <w:t>kaybici</w:t>
      </w:r>
      <w:proofErr w:type="spellEnd"/>
      <w:r w:rsidRPr="00D65E3D">
        <w:rPr>
          <w:sz w:val="28"/>
          <w:szCs w:val="28"/>
        </w:rPr>
        <w:t>.tatarstan.ru.</w:t>
      </w:r>
    </w:p>
    <w:p w:rsidR="0008396C" w:rsidRDefault="0008396C" w:rsidP="0008396C">
      <w:pPr>
        <w:pStyle w:val="a3"/>
        <w:tabs>
          <w:tab w:val="left" w:pos="834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 настоящего решения оставляю за собой.</w:t>
      </w:r>
    </w:p>
    <w:p w:rsidR="0008396C" w:rsidRDefault="0008396C" w:rsidP="0008396C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BC2922" w:rsidRPr="008F55DF" w:rsidRDefault="00BC2922" w:rsidP="00BC2922">
      <w:pPr>
        <w:tabs>
          <w:tab w:val="left" w:pos="284"/>
        </w:tabs>
        <w:ind w:right="283"/>
        <w:rPr>
          <w:b/>
          <w:sz w:val="28"/>
          <w:szCs w:val="28"/>
        </w:rPr>
      </w:pPr>
    </w:p>
    <w:p w:rsidR="00BC2922" w:rsidRDefault="00BC2922" w:rsidP="00BC2922">
      <w:pPr>
        <w:tabs>
          <w:tab w:val="left" w:pos="284"/>
        </w:tabs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</w:p>
    <w:p w:rsidR="00BC2922" w:rsidRDefault="00BC2922" w:rsidP="00BC2922">
      <w:pPr>
        <w:tabs>
          <w:tab w:val="left" w:pos="284"/>
        </w:tabs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поселения </w:t>
      </w:r>
    </w:p>
    <w:p w:rsidR="00BC2922" w:rsidRDefault="00BC2922" w:rsidP="00BC2922">
      <w:pPr>
        <w:ind w:right="28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BC2922" w:rsidRDefault="00BC2922" w:rsidP="00BC2922">
      <w:pPr>
        <w:ind w:right="283"/>
      </w:pPr>
      <w:r>
        <w:rPr>
          <w:b/>
          <w:sz w:val="28"/>
          <w:szCs w:val="28"/>
        </w:rPr>
        <w:t xml:space="preserve">Республики Татарстан                        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BC2922" w:rsidRDefault="00BC2922" w:rsidP="00BC29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5625" w:rsidRDefault="00565625"/>
    <w:sectPr w:rsidR="00565625" w:rsidSect="000839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6C"/>
    <w:rsid w:val="0008396C"/>
    <w:rsid w:val="000D0415"/>
    <w:rsid w:val="00225ECA"/>
    <w:rsid w:val="00565625"/>
    <w:rsid w:val="005F6B17"/>
    <w:rsid w:val="008F55DF"/>
    <w:rsid w:val="00BC2922"/>
    <w:rsid w:val="00D65E3D"/>
    <w:rsid w:val="00E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3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8396C"/>
    <w:pPr>
      <w:ind w:firstLine="99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83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396C"/>
    <w:pPr>
      <w:ind w:left="720"/>
      <w:contextualSpacing/>
    </w:pPr>
  </w:style>
  <w:style w:type="paragraph" w:customStyle="1" w:styleId="ConsPlusNonformat">
    <w:name w:val="ConsPlusNonformat"/>
    <w:rsid w:val="00083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39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3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8396C"/>
    <w:pPr>
      <w:ind w:firstLine="99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83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396C"/>
    <w:pPr>
      <w:ind w:left="720"/>
      <w:contextualSpacing/>
    </w:pPr>
  </w:style>
  <w:style w:type="paragraph" w:customStyle="1" w:styleId="ConsPlusNonformat">
    <w:name w:val="ConsPlusNonformat"/>
    <w:rsid w:val="00083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39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2019-11-01T12:59:00Z</dcterms:created>
  <dcterms:modified xsi:type="dcterms:W3CDTF">2019-11-01T12:59:00Z</dcterms:modified>
</cp:coreProperties>
</file>