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2E7ECD" w:rsidRPr="001848AB" w:rsidTr="00806824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7ECD" w:rsidRPr="001848AB" w:rsidRDefault="002E7ECD" w:rsidP="00806824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2E7ECD" w:rsidRPr="001848AB" w:rsidRDefault="002E7ECD" w:rsidP="00806824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2E7ECD" w:rsidRPr="001848AB" w:rsidRDefault="002E7ECD" w:rsidP="00806824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2E7ECD" w:rsidRPr="00DB59CC" w:rsidRDefault="002E7ECD" w:rsidP="0080682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2E7ECD" w:rsidRPr="001848AB" w:rsidRDefault="002E7ECD" w:rsidP="00806824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E7ECD" w:rsidRPr="001848AB" w:rsidRDefault="002E7ECD" w:rsidP="00806824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2E7ECD" w:rsidRPr="001848AB" w:rsidRDefault="002E7ECD" w:rsidP="00806824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2E7ECD" w:rsidRPr="001848AB" w:rsidRDefault="002E7ECD" w:rsidP="00806824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2E7ECD" w:rsidRPr="001848AB" w:rsidRDefault="002E7ECD" w:rsidP="00806824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2E7ECD" w:rsidRPr="001848AB" w:rsidRDefault="002E7ECD" w:rsidP="00806824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2E7ECD" w:rsidRPr="001848AB" w:rsidRDefault="002E7ECD" w:rsidP="002E7ECD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2E7ECD" w:rsidRPr="001848AB" w:rsidRDefault="002E7ECD" w:rsidP="002E7ECD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2E7ECD" w:rsidRPr="001848AB" w:rsidRDefault="002E7ECD" w:rsidP="002E7ECD">
      <w:pPr>
        <w:rPr>
          <w:b/>
          <w:iCs/>
          <w:noProof/>
          <w:sz w:val="28"/>
          <w:szCs w:val="28"/>
          <w:lang w:val="tt-RU"/>
        </w:rPr>
      </w:pPr>
    </w:p>
    <w:p w:rsidR="002E7ECD" w:rsidRPr="001848AB" w:rsidRDefault="002E7ECD" w:rsidP="002E7ECD">
      <w:pPr>
        <w:rPr>
          <w:iCs/>
          <w:sz w:val="28"/>
          <w:szCs w:val="28"/>
        </w:rPr>
      </w:pPr>
      <w:r w:rsidRPr="008D1958">
        <w:rPr>
          <w:iCs/>
        </w:rPr>
        <w:t xml:space="preserve">           </w:t>
      </w:r>
      <w:r w:rsidR="00C36D56">
        <w:rPr>
          <w:iCs/>
        </w:rPr>
        <w:t>09.01.2018</w:t>
      </w:r>
      <w:r w:rsidRPr="00B11D17">
        <w:rPr>
          <w:iCs/>
          <w:sz w:val="28"/>
          <w:szCs w:val="28"/>
        </w:rPr>
        <w:t xml:space="preserve">  </w:t>
      </w:r>
      <w:r w:rsidRPr="001848AB">
        <w:rPr>
          <w:iCs/>
          <w:sz w:val="20"/>
          <w:szCs w:val="20"/>
        </w:rPr>
        <w:t xml:space="preserve">        </w:t>
      </w:r>
      <w:r w:rsidRPr="001848AB">
        <w:rPr>
          <w:iCs/>
          <w:sz w:val="20"/>
          <w:szCs w:val="20"/>
          <w:lang w:val="tt-RU"/>
        </w:rPr>
        <w:t xml:space="preserve">         </w:t>
      </w:r>
      <w:r>
        <w:rPr>
          <w:iCs/>
          <w:sz w:val="20"/>
          <w:szCs w:val="20"/>
          <w:lang w:val="tt-RU"/>
        </w:rPr>
        <w:t xml:space="preserve">                            </w:t>
      </w:r>
      <w:r w:rsidRPr="001848AB">
        <w:rPr>
          <w:iCs/>
          <w:sz w:val="20"/>
          <w:szCs w:val="20"/>
          <w:lang w:val="tt-RU"/>
        </w:rPr>
        <w:t xml:space="preserve">      </w:t>
      </w:r>
      <w:r w:rsidRPr="001848AB">
        <w:rPr>
          <w:iCs/>
          <w:sz w:val="20"/>
          <w:szCs w:val="20"/>
        </w:rPr>
        <w:t>с</w:t>
      </w:r>
      <w:r w:rsidRPr="008B3885">
        <w:rPr>
          <w:iCs/>
          <w:sz w:val="28"/>
          <w:szCs w:val="28"/>
        </w:rPr>
        <w:t xml:space="preserve">. </w:t>
      </w:r>
      <w:proofErr w:type="spellStart"/>
      <w:r w:rsidRPr="008B3885">
        <w:rPr>
          <w:iCs/>
          <w:sz w:val="28"/>
          <w:szCs w:val="28"/>
        </w:rPr>
        <w:t>Ульянково</w:t>
      </w:r>
      <w:proofErr w:type="spellEnd"/>
      <w:r w:rsidRPr="001848AB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                        </w:t>
      </w:r>
      <w:r w:rsidRPr="001848AB">
        <w:rPr>
          <w:iCs/>
          <w:sz w:val="20"/>
          <w:szCs w:val="20"/>
        </w:rPr>
        <w:t xml:space="preserve">  </w:t>
      </w:r>
      <w:r>
        <w:rPr>
          <w:iCs/>
          <w:sz w:val="28"/>
          <w:szCs w:val="28"/>
        </w:rPr>
        <w:t>№</w:t>
      </w:r>
      <w:r w:rsidR="00C36D56">
        <w:rPr>
          <w:iCs/>
          <w:sz w:val="28"/>
          <w:szCs w:val="28"/>
        </w:rPr>
        <w:t>1</w:t>
      </w:r>
    </w:p>
    <w:p w:rsidR="00F15506" w:rsidRDefault="00F15506" w:rsidP="00F15506">
      <w:pPr>
        <w:rPr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right="22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b/>
          <w:bCs/>
          <w:sz w:val="28"/>
          <w:szCs w:val="28"/>
        </w:rPr>
        <w:t>Ульянковского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Кайбицкого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Татарстан в 201</w:t>
      </w:r>
      <w:r w:rsidR="00C36D5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</w:t>
      </w:r>
    </w:p>
    <w:p w:rsidR="00F15506" w:rsidRDefault="00F15506" w:rsidP="00F15506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подпункта 9 пункта 1 статьи 14  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«О требовании пожарной безопасности», Исполнительный комитет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</w:t>
      </w:r>
      <w:proofErr w:type="gramEnd"/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Республики Татарстан.</w:t>
      </w:r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F15506" w:rsidRDefault="00F15506" w:rsidP="00F15506">
      <w:pPr>
        <w:pStyle w:val="a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F15506" w:rsidRPr="007925EE" w:rsidRDefault="00F15506" w:rsidP="00F1550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 Исполнительного комитета</w:t>
      </w:r>
    </w:p>
    <w:p w:rsidR="00F15506" w:rsidRPr="007925EE" w:rsidRDefault="00F15506" w:rsidP="00F1550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 w:rsidRPr="007925EE">
        <w:rPr>
          <w:b/>
          <w:sz w:val="28"/>
          <w:szCs w:val="28"/>
        </w:rPr>
        <w:t xml:space="preserve"> сельского поселения</w:t>
      </w:r>
    </w:p>
    <w:p w:rsidR="00F15506" w:rsidRPr="007925EE" w:rsidRDefault="00F15506" w:rsidP="00F1550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7925EE">
        <w:rPr>
          <w:b/>
          <w:sz w:val="28"/>
          <w:szCs w:val="28"/>
        </w:rPr>
        <w:t>Кайбицкого</w:t>
      </w:r>
      <w:proofErr w:type="spellEnd"/>
      <w:r w:rsidRPr="007925EE">
        <w:rPr>
          <w:b/>
          <w:sz w:val="28"/>
          <w:szCs w:val="28"/>
        </w:rPr>
        <w:t xml:space="preserve"> муниципального района</w:t>
      </w:r>
    </w:p>
    <w:p w:rsidR="00F15506" w:rsidRDefault="00F15506" w:rsidP="00F1550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</w:t>
      </w:r>
      <w:r w:rsidRPr="007925EE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F15506" w:rsidRPr="00F15506" w:rsidRDefault="00F15506" w:rsidP="00F1550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</w:p>
    <w:p w:rsidR="002E7ECD" w:rsidRDefault="002E7ECD" w:rsidP="00F15506">
      <w:pPr>
        <w:pStyle w:val="a3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</w:p>
    <w:p w:rsidR="002E7ECD" w:rsidRDefault="002E7ECD" w:rsidP="00F15506">
      <w:pPr>
        <w:pStyle w:val="a3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</w:p>
    <w:p w:rsidR="00F15506" w:rsidRDefault="00F15506" w:rsidP="00F15506">
      <w:pPr>
        <w:pStyle w:val="a3"/>
        <w:shd w:val="clear" w:color="auto" w:fill="FFFFFF"/>
        <w:spacing w:before="0" w:after="0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15506" w:rsidRDefault="00F15506" w:rsidP="00F15506">
      <w:pPr>
        <w:pStyle w:val="a3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Исполнительного комитета </w:t>
      </w:r>
      <w:proofErr w:type="spellStart"/>
      <w:r>
        <w:rPr>
          <w:sz w:val="22"/>
          <w:szCs w:val="22"/>
        </w:rPr>
        <w:t>Ульянковского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Кайбицкого</w:t>
      </w:r>
      <w:proofErr w:type="spellEnd"/>
      <w:r>
        <w:rPr>
          <w:sz w:val="22"/>
          <w:szCs w:val="22"/>
        </w:rPr>
        <w:t xml:space="preserve"> муниципального района Республики Татарстан</w:t>
      </w:r>
    </w:p>
    <w:p w:rsidR="00F15506" w:rsidRDefault="00F15506" w:rsidP="00F15506">
      <w:pPr>
        <w:pStyle w:val="a3"/>
        <w:shd w:val="clear" w:color="auto" w:fill="FFFFFF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36D56">
        <w:rPr>
          <w:sz w:val="22"/>
          <w:szCs w:val="22"/>
        </w:rPr>
        <w:t>09.01.</w:t>
      </w:r>
      <w:r>
        <w:rPr>
          <w:sz w:val="22"/>
          <w:szCs w:val="22"/>
        </w:rPr>
        <w:t>201</w:t>
      </w:r>
      <w:r w:rsidR="00C36D56">
        <w:rPr>
          <w:sz w:val="22"/>
          <w:szCs w:val="22"/>
        </w:rPr>
        <w:t>8</w:t>
      </w:r>
      <w:r>
        <w:rPr>
          <w:sz w:val="22"/>
          <w:szCs w:val="22"/>
        </w:rPr>
        <w:t xml:space="preserve"> г.  №</w:t>
      </w:r>
      <w:r w:rsidR="00C36D56">
        <w:rPr>
          <w:sz w:val="22"/>
          <w:szCs w:val="22"/>
        </w:rPr>
        <w:t>1</w:t>
      </w:r>
    </w:p>
    <w:p w:rsidR="00F15506" w:rsidRDefault="00F15506" w:rsidP="00F15506">
      <w:pPr>
        <w:pStyle w:val="a3"/>
        <w:shd w:val="clear" w:color="auto" w:fill="FFFFFF"/>
        <w:spacing w:line="324" w:lineRule="auto"/>
        <w:jc w:val="center"/>
        <w:rPr>
          <w:b/>
          <w:bCs/>
          <w:sz w:val="28"/>
          <w:szCs w:val="28"/>
        </w:rPr>
      </w:pPr>
    </w:p>
    <w:p w:rsidR="00F15506" w:rsidRDefault="00F15506" w:rsidP="00F15506">
      <w:pPr>
        <w:pStyle w:val="a3"/>
        <w:shd w:val="clear" w:color="auto" w:fill="FFFFFF"/>
        <w:spacing w:line="32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</w:t>
      </w:r>
    </w:p>
    <w:p w:rsidR="00F15506" w:rsidRDefault="00F15506" w:rsidP="00F15506">
      <w:pPr>
        <w:pStyle w:val="a3"/>
        <w:shd w:val="clear" w:color="auto" w:fill="FFFFFF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ликвидации пожаров и иных чрезвычайных ситуаций на территории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F15506" w:rsidRDefault="00F15506" w:rsidP="00F15506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71"/>
        <w:gridCol w:w="1944"/>
        <w:gridCol w:w="2155"/>
      </w:tblGrid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п\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sz w:val="28"/>
                <w:szCs w:val="28"/>
                <w:lang w:eastAsia="en-US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предприятий и учреждений</w:t>
            </w:r>
            <w:bookmarkStart w:id="0" w:name="_GoBack"/>
            <w:bookmarkEnd w:id="0"/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предприятий и учреждений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целях предупреждения гибели людей на пожарах, главами городских и сельских поселений совместно с представителями социальной защиты, отделом 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Кайбицкому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лиц, злоупотребляющих спиртными напитками. 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предприятий и учреждений</w:t>
            </w:r>
          </w:p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в пожароопасный период круглосуточное дежурство ответственных лиц, докладывать о состоянии техники, пожарной обстановке в ЕДДС </w:t>
            </w:r>
            <w:proofErr w:type="spellStart"/>
            <w:r>
              <w:rPr>
                <w:sz w:val="28"/>
                <w:szCs w:val="28"/>
                <w:lang w:eastAsia="en-US"/>
              </w:rPr>
              <w:t>Кайбицкого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по тел. 2-14-01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летний период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предприятий и учреждений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предприятий и учреждений всех форм собственности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Руководитель   </w:t>
            </w:r>
          </w:p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с/х предприятия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Проводить работу с детьми дошкольного возраста, учащимися по обучению мерам пожарной безопасности, эвакуации детей и </w:t>
            </w:r>
            <w:r>
              <w:rPr>
                <w:sz w:val="28"/>
                <w:szCs w:val="28"/>
                <w:lang w:eastAsia="en-US"/>
              </w:rPr>
              <w:lastRenderedPageBreak/>
              <w:t>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ежеквартально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МКУ «Отдел образования Исполнительного комитета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Кайбицкого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РТ»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Начальник отдела культуры </w:t>
            </w:r>
            <w:proofErr w:type="spellStart"/>
            <w:r>
              <w:rPr>
                <w:sz w:val="28"/>
                <w:szCs w:val="28"/>
                <w:lang w:eastAsia="en-US"/>
              </w:rPr>
              <w:t>Кайбицкого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исполнительного комитета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Производить очистку территорий, прилегающих к домам, сараям, гаражам от мусора и сухой травы,  освободить подвалы  и балконы жилых домов от  ненужного оборудования, хлама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Главы сельских поселений, жители сел поселения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Содержать водозаборы для пожарных машин  в надлежащем состоянии. Обозначить вывесками места водозаборов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регулярно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Главы сельских поселений 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предприятий ЖКХ и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сельхозпредприя-тия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, главы  сельских поселений</w:t>
            </w:r>
          </w:p>
        </w:tc>
      </w:tr>
      <w:tr w:rsidR="00F15506" w:rsidTr="00F15506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водоисточникам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для проезда пожарной техники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5506" w:rsidRDefault="00F15506">
            <w:pPr>
              <w:pStyle w:val="a3"/>
              <w:spacing w:before="0" w:after="0" w:line="1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Предприятия и учреждения всех форм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собствен-ности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, главы сельских поселений</w:t>
            </w:r>
          </w:p>
        </w:tc>
      </w:tr>
    </w:tbl>
    <w:p w:rsidR="00F15506" w:rsidRDefault="00F15506" w:rsidP="00F15506">
      <w:pPr>
        <w:spacing w:line="18" w:lineRule="atLeast"/>
        <w:rPr>
          <w:rFonts w:asciiTheme="minorHAnsi" w:hAnsiTheme="minorHAnsi" w:cstheme="minorBidi"/>
          <w:sz w:val="28"/>
          <w:szCs w:val="28"/>
          <w:lang w:eastAsia="en-US"/>
        </w:rPr>
      </w:pPr>
    </w:p>
    <w:p w:rsidR="00F15506" w:rsidRDefault="00F15506" w:rsidP="00F15506">
      <w:pPr>
        <w:ind w:firstLine="567"/>
        <w:jc w:val="both"/>
        <w:rPr>
          <w:sz w:val="28"/>
          <w:szCs w:val="28"/>
        </w:rPr>
      </w:pPr>
    </w:p>
    <w:p w:rsidR="0037609C" w:rsidRDefault="0037609C"/>
    <w:sectPr w:rsidR="0037609C" w:rsidSect="00F155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06"/>
    <w:rsid w:val="002E7ECD"/>
    <w:rsid w:val="0037609C"/>
    <w:rsid w:val="005547CC"/>
    <w:rsid w:val="007A50FE"/>
    <w:rsid w:val="00C36D56"/>
    <w:rsid w:val="00DF64AB"/>
    <w:rsid w:val="00F1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506"/>
    <w:pPr>
      <w:spacing w:before="150" w:after="2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506"/>
    <w:pPr>
      <w:spacing w:before="150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2018-01-09T05:43:00Z</dcterms:created>
  <dcterms:modified xsi:type="dcterms:W3CDTF">2018-01-10T07:45:00Z</dcterms:modified>
</cp:coreProperties>
</file>